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1E86" w:rsidRDefault="004D1E86">
      <w:pPr>
        <w:pStyle w:val="a7"/>
        <w:widowControl/>
        <w:rPr>
          <w:rFonts w:ascii="宋体" w:eastAsia="宋体" w:hAnsi="宋体" w:cs="宋体"/>
          <w:color w:val="000000"/>
          <w:sz w:val="21"/>
          <w:szCs w:val="21"/>
        </w:rPr>
      </w:pPr>
    </w:p>
    <w:p w:rsidR="004D1E86" w:rsidRPr="00884DCD" w:rsidRDefault="00884DCD">
      <w:pPr>
        <w:spacing w:line="400" w:lineRule="exact"/>
        <w:jc w:val="center"/>
        <w:rPr>
          <w:rFonts w:ascii="宋体" w:eastAsia="宋体" w:hAnsi="宋体" w:cs="宋体"/>
          <w:b/>
          <w:sz w:val="28"/>
        </w:rPr>
      </w:pPr>
      <w:bookmarkStart w:id="0" w:name="OLE_LINK6"/>
      <w:bookmarkStart w:id="1" w:name="OLE_LINK7"/>
      <w:r w:rsidRPr="00884DCD">
        <w:rPr>
          <w:rFonts w:ascii="宋体" w:eastAsia="宋体" w:hAnsi="宋体" w:cs="宋体" w:hint="eastAsia"/>
          <w:b/>
          <w:sz w:val="28"/>
        </w:rPr>
        <w:t>复杂性状的遗传调控全国重点实验室</w:t>
      </w:r>
      <w:r w:rsidR="00816E92" w:rsidRPr="00884DCD">
        <w:rPr>
          <w:rFonts w:ascii="宋体" w:eastAsia="宋体" w:hAnsi="宋体" w:cs="宋体" w:hint="eastAsia"/>
          <w:b/>
          <w:sz w:val="28"/>
        </w:rPr>
        <w:t>开放课题申报指南</w:t>
      </w:r>
    </w:p>
    <w:p w:rsidR="00843F21" w:rsidRPr="00843F21" w:rsidRDefault="00843F21">
      <w:pPr>
        <w:spacing w:line="400" w:lineRule="exact"/>
        <w:jc w:val="center"/>
        <w:rPr>
          <w:rFonts w:ascii="宋体" w:eastAsia="宋体" w:hAnsi="宋体" w:cs="宋体"/>
          <w:b/>
          <w:sz w:val="24"/>
        </w:rPr>
      </w:pPr>
      <w:r>
        <w:rPr>
          <w:rFonts w:ascii="宋体" w:eastAsia="宋体" w:hAnsi="宋体" w:cs="宋体" w:hint="eastAsia"/>
          <w:b/>
          <w:sz w:val="24"/>
        </w:rPr>
        <w:t>（2</w:t>
      </w:r>
      <w:r>
        <w:rPr>
          <w:rFonts w:ascii="宋体" w:eastAsia="宋体" w:hAnsi="宋体" w:cs="宋体"/>
          <w:b/>
          <w:sz w:val="24"/>
        </w:rPr>
        <w:t>025</w:t>
      </w:r>
      <w:r>
        <w:rPr>
          <w:rFonts w:ascii="宋体" w:eastAsia="宋体" w:hAnsi="宋体" w:cs="宋体" w:hint="eastAsia"/>
          <w:b/>
          <w:sz w:val="24"/>
        </w:rPr>
        <w:t>年</w:t>
      </w:r>
      <w:r w:rsidR="00884DCD">
        <w:rPr>
          <w:rFonts w:ascii="宋体" w:eastAsia="宋体" w:hAnsi="宋体" w:cs="宋体" w:hint="eastAsia"/>
          <w:b/>
          <w:sz w:val="24"/>
        </w:rPr>
        <w:t>5月</w:t>
      </w:r>
      <w:r>
        <w:rPr>
          <w:rFonts w:ascii="宋体" w:eastAsia="宋体" w:hAnsi="宋体" w:cs="宋体" w:hint="eastAsia"/>
          <w:b/>
          <w:sz w:val="24"/>
        </w:rPr>
        <w:t>）</w:t>
      </w:r>
    </w:p>
    <w:p w:rsidR="004D1E86" w:rsidRDefault="00884DCD">
      <w:pPr>
        <w:spacing w:beforeLines="100" w:before="312" w:line="400" w:lineRule="exac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为</w:t>
      </w:r>
      <w:r w:rsidR="00CD21D1">
        <w:rPr>
          <w:rFonts w:ascii="宋体" w:eastAsia="宋体" w:hAnsi="宋体" w:cs="宋体" w:hint="eastAsia"/>
          <w:sz w:val="24"/>
        </w:rPr>
        <w:t>促进</w:t>
      </w:r>
      <w:r>
        <w:rPr>
          <w:rFonts w:ascii="宋体" w:eastAsia="宋体" w:hAnsi="宋体" w:cs="宋体" w:hint="eastAsia"/>
          <w:sz w:val="24"/>
        </w:rPr>
        <w:t>复</w:t>
      </w:r>
      <w:r w:rsidRPr="00812C20">
        <w:rPr>
          <w:rFonts w:ascii="宋体" w:eastAsia="宋体" w:hAnsi="宋体" w:cs="宋体" w:hint="eastAsia"/>
          <w:sz w:val="24"/>
        </w:rPr>
        <w:t>杂性状的遗传调控全国重点实验室</w:t>
      </w:r>
      <w:r w:rsidR="00CD21D1" w:rsidRPr="00812C20">
        <w:rPr>
          <w:rFonts w:ascii="宋体" w:eastAsia="宋体" w:hAnsi="宋体" w:cs="宋体" w:hint="eastAsia"/>
          <w:sz w:val="24"/>
        </w:rPr>
        <w:t>的</w:t>
      </w:r>
      <w:r w:rsidR="00816E92" w:rsidRPr="00812C20">
        <w:rPr>
          <w:rFonts w:ascii="宋体" w:eastAsia="宋体" w:hAnsi="宋体" w:cs="宋体" w:hint="eastAsia"/>
          <w:sz w:val="24"/>
        </w:rPr>
        <w:t>学术交流与合作，</w:t>
      </w:r>
      <w:r w:rsidR="00CD21D1" w:rsidRPr="00812C20">
        <w:rPr>
          <w:rFonts w:ascii="宋体" w:eastAsia="宋体" w:hAnsi="宋体" w:cs="宋体" w:hint="eastAsia"/>
          <w:sz w:val="24"/>
        </w:rPr>
        <w:t>推动</w:t>
      </w:r>
      <w:r w:rsidR="00816E92" w:rsidRPr="00812C20">
        <w:rPr>
          <w:rFonts w:ascii="宋体" w:eastAsia="宋体" w:hAnsi="宋体" w:cs="宋体" w:hint="eastAsia"/>
          <w:sz w:val="24"/>
        </w:rPr>
        <w:t>实验室开放</w:t>
      </w:r>
      <w:r w:rsidR="00CD21D1" w:rsidRPr="00812C20">
        <w:rPr>
          <w:rFonts w:ascii="宋体" w:eastAsia="宋体" w:hAnsi="宋体" w:cs="宋体" w:hint="eastAsia"/>
          <w:sz w:val="24"/>
        </w:rPr>
        <w:t>共享</w:t>
      </w:r>
      <w:r w:rsidR="00816E92" w:rsidRPr="00812C20">
        <w:rPr>
          <w:rFonts w:ascii="宋体" w:eastAsia="宋体" w:hAnsi="宋体" w:cs="宋体" w:hint="eastAsia"/>
          <w:sz w:val="24"/>
        </w:rPr>
        <w:t>和</w:t>
      </w:r>
      <w:r w:rsidR="00CD21D1" w:rsidRPr="00812C20">
        <w:rPr>
          <w:rFonts w:ascii="宋体" w:eastAsia="宋体" w:hAnsi="宋体" w:cs="宋体" w:hint="eastAsia"/>
          <w:sz w:val="24"/>
        </w:rPr>
        <w:t>人才</w:t>
      </w:r>
      <w:r w:rsidR="00816E92" w:rsidRPr="00812C20">
        <w:rPr>
          <w:rFonts w:ascii="宋体" w:eastAsia="宋体" w:hAnsi="宋体" w:cs="宋体" w:hint="eastAsia"/>
          <w:sz w:val="24"/>
        </w:rPr>
        <w:t>流动，</w:t>
      </w:r>
      <w:r w:rsidR="00CD21D1" w:rsidRPr="00812C20">
        <w:rPr>
          <w:rFonts w:ascii="宋体" w:eastAsia="宋体" w:hAnsi="宋体" w:cs="宋体" w:hint="eastAsia"/>
          <w:sz w:val="24"/>
        </w:rPr>
        <w:t>现围绕实验室</w:t>
      </w:r>
      <w:r w:rsidR="00816E92" w:rsidRPr="00812C20">
        <w:rPr>
          <w:rFonts w:ascii="宋体" w:eastAsia="宋体" w:hAnsi="宋体" w:cs="宋体" w:hint="eastAsia"/>
          <w:sz w:val="24"/>
        </w:rPr>
        <w:t>三</w:t>
      </w:r>
      <w:r w:rsidR="00CD21D1" w:rsidRPr="00812C20">
        <w:rPr>
          <w:rFonts w:ascii="宋体" w:eastAsia="宋体" w:hAnsi="宋体" w:cs="宋体" w:hint="eastAsia"/>
          <w:sz w:val="24"/>
        </w:rPr>
        <w:t>大重点任务</w:t>
      </w:r>
      <w:r w:rsidR="00816E92" w:rsidRPr="00812C20">
        <w:rPr>
          <w:rFonts w:ascii="宋体" w:eastAsia="宋体" w:hAnsi="宋体" w:cs="宋体" w:hint="eastAsia"/>
          <w:sz w:val="24"/>
        </w:rPr>
        <w:t>，</w:t>
      </w:r>
      <w:r w:rsidR="00CD21D1" w:rsidRPr="00812C20">
        <w:rPr>
          <w:rFonts w:ascii="宋体" w:eastAsia="宋体" w:hAnsi="宋体" w:cs="宋体" w:hint="eastAsia"/>
          <w:sz w:val="24"/>
        </w:rPr>
        <w:t>启动</w:t>
      </w:r>
      <w:r w:rsidR="00816E92" w:rsidRPr="00812C20">
        <w:rPr>
          <w:rFonts w:ascii="宋体" w:eastAsia="宋体" w:hAnsi="宋体" w:cs="宋体" w:hint="eastAsia"/>
          <w:sz w:val="24"/>
        </w:rPr>
        <w:t>202</w:t>
      </w:r>
      <w:r w:rsidR="00CD21D1" w:rsidRPr="00812C20">
        <w:rPr>
          <w:rFonts w:ascii="宋体" w:eastAsia="宋体" w:hAnsi="宋体" w:cs="宋体"/>
          <w:sz w:val="24"/>
        </w:rPr>
        <w:t>5</w:t>
      </w:r>
      <w:r w:rsidR="00816E92" w:rsidRPr="00812C20">
        <w:rPr>
          <w:rFonts w:ascii="宋体" w:eastAsia="宋体" w:hAnsi="宋体" w:cs="宋体" w:hint="eastAsia"/>
          <w:sz w:val="24"/>
        </w:rPr>
        <w:t>年度开放课题</w:t>
      </w:r>
      <w:r w:rsidR="00CD21D1" w:rsidRPr="00812C20">
        <w:rPr>
          <w:rFonts w:ascii="宋体" w:eastAsia="宋体" w:hAnsi="宋体" w:cs="宋体" w:hint="eastAsia"/>
          <w:sz w:val="24"/>
        </w:rPr>
        <w:t>申报工作</w:t>
      </w:r>
      <w:r w:rsidR="00816E92" w:rsidRPr="00812C20">
        <w:rPr>
          <w:rFonts w:ascii="宋体" w:eastAsia="宋体" w:hAnsi="宋体" w:cs="宋体" w:hint="eastAsia"/>
          <w:sz w:val="24"/>
        </w:rPr>
        <w:t>，</w:t>
      </w:r>
      <w:r w:rsidR="00CD21D1" w:rsidRPr="00812C20">
        <w:rPr>
          <w:rFonts w:ascii="宋体" w:eastAsia="宋体" w:hAnsi="宋体" w:cs="宋体" w:hint="eastAsia"/>
          <w:sz w:val="24"/>
        </w:rPr>
        <w:t>诚邀</w:t>
      </w:r>
      <w:r w:rsidR="00816E92" w:rsidRPr="00812C20">
        <w:rPr>
          <w:rFonts w:ascii="宋体" w:eastAsia="宋体" w:hAnsi="宋体" w:cs="宋体" w:hint="eastAsia"/>
          <w:sz w:val="24"/>
        </w:rPr>
        <w:t>国内</w:t>
      </w:r>
      <w:r w:rsidR="00816E92">
        <w:rPr>
          <w:rFonts w:ascii="宋体" w:eastAsia="宋体" w:hAnsi="宋体" w:cs="宋体" w:hint="eastAsia"/>
          <w:sz w:val="24"/>
        </w:rPr>
        <w:t>外相关领域</w:t>
      </w:r>
      <w:r w:rsidR="00812C20">
        <w:rPr>
          <w:rFonts w:ascii="宋体" w:eastAsia="宋体" w:hAnsi="宋体" w:cs="宋体" w:hint="eastAsia"/>
          <w:sz w:val="24"/>
        </w:rPr>
        <w:t>学者积极</w:t>
      </w:r>
      <w:r w:rsidR="00816E92">
        <w:rPr>
          <w:rFonts w:ascii="宋体" w:eastAsia="宋体" w:hAnsi="宋体" w:cs="宋体" w:hint="eastAsia"/>
          <w:sz w:val="24"/>
        </w:rPr>
        <w:t>申请。</w:t>
      </w:r>
    </w:p>
    <w:p w:rsidR="004D1E86" w:rsidRPr="00297D97" w:rsidRDefault="00816E92" w:rsidP="00297D97">
      <w:pPr>
        <w:pStyle w:val="aa"/>
        <w:numPr>
          <w:ilvl w:val="0"/>
          <w:numId w:val="2"/>
        </w:numPr>
        <w:spacing w:before="240" w:line="400" w:lineRule="exact"/>
        <w:ind w:firstLineChars="0"/>
        <w:rPr>
          <w:rFonts w:ascii="宋体" w:eastAsia="宋体" w:hAnsi="宋体" w:cs="宋体"/>
          <w:b/>
          <w:sz w:val="24"/>
          <w:szCs w:val="21"/>
        </w:rPr>
      </w:pPr>
      <w:r w:rsidRPr="00297D97">
        <w:rPr>
          <w:rFonts w:ascii="宋体" w:eastAsia="宋体" w:hAnsi="宋体" w:cs="宋体" w:hint="eastAsia"/>
          <w:b/>
          <w:sz w:val="24"/>
          <w:szCs w:val="21"/>
        </w:rPr>
        <w:t>主要资助领域与方向</w:t>
      </w:r>
    </w:p>
    <w:p w:rsidR="00745B9E" w:rsidRPr="00745B9E" w:rsidRDefault="00297D97" w:rsidP="00745B9E">
      <w:pPr>
        <w:pStyle w:val="aa"/>
        <w:numPr>
          <w:ilvl w:val="0"/>
          <w:numId w:val="1"/>
        </w:numPr>
        <w:spacing w:line="400" w:lineRule="exact"/>
        <w:ind w:firstLineChars="0"/>
        <w:rPr>
          <w:rFonts w:ascii="宋体" w:eastAsia="宋体" w:hAnsi="宋体" w:cs="宋体"/>
          <w:bCs/>
          <w:sz w:val="24"/>
          <w:szCs w:val="21"/>
        </w:rPr>
      </w:pPr>
      <w:r w:rsidRPr="00745B9E">
        <w:rPr>
          <w:rFonts w:ascii="宋体" w:eastAsia="宋体" w:hAnsi="宋体" w:cs="宋体" w:hint="eastAsia"/>
          <w:bCs/>
          <w:sz w:val="24"/>
          <w:szCs w:val="21"/>
        </w:rPr>
        <w:t>复杂性状的表型组测量与解析</w:t>
      </w:r>
    </w:p>
    <w:p w:rsidR="00745B9E" w:rsidRPr="00745B9E" w:rsidRDefault="00297D97" w:rsidP="00745B9E">
      <w:pPr>
        <w:pStyle w:val="aa"/>
        <w:numPr>
          <w:ilvl w:val="0"/>
          <w:numId w:val="1"/>
        </w:numPr>
        <w:spacing w:line="400" w:lineRule="exact"/>
        <w:ind w:firstLineChars="0"/>
        <w:rPr>
          <w:rFonts w:ascii="宋体" w:eastAsia="宋体" w:hAnsi="宋体" w:cs="宋体"/>
          <w:bCs/>
          <w:sz w:val="24"/>
          <w:szCs w:val="21"/>
        </w:rPr>
      </w:pPr>
      <w:r w:rsidRPr="00745B9E">
        <w:rPr>
          <w:rFonts w:ascii="宋体" w:eastAsia="宋体" w:hAnsi="宋体" w:cs="宋体" w:hint="eastAsia"/>
          <w:bCs/>
          <w:sz w:val="24"/>
          <w:szCs w:val="21"/>
        </w:rPr>
        <w:t>复杂性状的遗传基础与形成机制</w:t>
      </w:r>
    </w:p>
    <w:p w:rsidR="00745B9E" w:rsidRPr="00745B9E" w:rsidRDefault="00297D97" w:rsidP="00745B9E">
      <w:pPr>
        <w:pStyle w:val="aa"/>
        <w:numPr>
          <w:ilvl w:val="0"/>
          <w:numId w:val="1"/>
        </w:numPr>
        <w:spacing w:line="400" w:lineRule="exact"/>
        <w:ind w:firstLineChars="0"/>
        <w:rPr>
          <w:rFonts w:ascii="宋体" w:eastAsia="宋体" w:hAnsi="宋体" w:cs="宋体"/>
          <w:bCs/>
          <w:sz w:val="24"/>
          <w:szCs w:val="21"/>
        </w:rPr>
      </w:pPr>
      <w:r w:rsidRPr="00745B9E">
        <w:rPr>
          <w:rFonts w:ascii="宋体" w:eastAsia="宋体" w:hAnsi="宋体" w:cs="宋体" w:hint="eastAsia"/>
          <w:bCs/>
          <w:sz w:val="24"/>
          <w:szCs w:val="21"/>
        </w:rPr>
        <w:t>复杂性状的稳态维持与重塑重建</w:t>
      </w:r>
    </w:p>
    <w:p w:rsidR="00297D97" w:rsidRDefault="00297D97" w:rsidP="00297D97">
      <w:pPr>
        <w:spacing w:line="400" w:lineRule="exact"/>
        <w:rPr>
          <w:rFonts w:ascii="宋体" w:eastAsia="宋体" w:hAnsi="宋体" w:cs="宋体"/>
          <w:color w:val="FF0000"/>
          <w:sz w:val="24"/>
          <w:szCs w:val="21"/>
        </w:rPr>
      </w:pPr>
    </w:p>
    <w:p w:rsidR="004D1E86" w:rsidRDefault="00816E92" w:rsidP="00297D97">
      <w:pPr>
        <w:spacing w:line="400" w:lineRule="exact"/>
        <w:rPr>
          <w:rFonts w:ascii="宋体" w:eastAsia="宋体" w:hAnsi="宋体" w:cs="宋体"/>
          <w:b/>
          <w:sz w:val="24"/>
          <w:szCs w:val="21"/>
        </w:rPr>
      </w:pPr>
      <w:r>
        <w:rPr>
          <w:rFonts w:ascii="宋体" w:eastAsia="宋体" w:hAnsi="宋体" w:cs="宋体" w:hint="eastAsia"/>
          <w:b/>
          <w:sz w:val="24"/>
          <w:szCs w:val="21"/>
        </w:rPr>
        <w:t>二、申请人基本条件</w:t>
      </w:r>
    </w:p>
    <w:p w:rsidR="004D1E86" w:rsidRDefault="00816E92">
      <w:pPr>
        <w:pStyle w:val="aa"/>
        <w:numPr>
          <w:ilvl w:val="0"/>
          <w:numId w:val="1"/>
        </w:numPr>
        <w:spacing w:line="400" w:lineRule="exact"/>
        <w:ind w:firstLineChars="0"/>
        <w:rPr>
          <w:rFonts w:ascii="宋体" w:eastAsia="宋体" w:hAnsi="宋体" w:cs="宋体"/>
          <w:color w:val="000000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申请人应为本室固定人员以外的</w:t>
      </w:r>
      <w:r>
        <w:rPr>
          <w:rFonts w:ascii="宋体" w:eastAsia="宋体" w:hAnsi="宋体" w:cs="宋体" w:hint="eastAsia"/>
          <w:bCs/>
          <w:sz w:val="24"/>
          <w:szCs w:val="21"/>
        </w:rPr>
        <w:t>国内外各高等院校、科研机构和企业相关的广大科技工作者，</w:t>
      </w:r>
      <w:r>
        <w:rPr>
          <w:rFonts w:ascii="宋体" w:eastAsia="宋体" w:hAnsi="宋体" w:cs="宋体" w:hint="eastAsia"/>
          <w:sz w:val="24"/>
          <w:szCs w:val="21"/>
        </w:rPr>
        <w:t>应具有高级职称或</w:t>
      </w:r>
      <w:r>
        <w:rPr>
          <w:rFonts w:ascii="宋体" w:eastAsia="宋体" w:hAnsi="宋体" w:cs="宋体" w:hint="eastAsia"/>
          <w:color w:val="000000"/>
          <w:sz w:val="24"/>
          <w:szCs w:val="21"/>
        </w:rPr>
        <w:t>博士学位；</w:t>
      </w:r>
    </w:p>
    <w:p w:rsidR="004D1E86" w:rsidRDefault="00816E92">
      <w:pPr>
        <w:pStyle w:val="aa"/>
        <w:numPr>
          <w:ilvl w:val="0"/>
          <w:numId w:val="1"/>
        </w:numPr>
        <w:spacing w:line="400" w:lineRule="exact"/>
        <w:ind w:firstLineChars="0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申请人必须联合至少1位本室固定科研人员共同申请；优先支持前期已有合作基础的项目；</w:t>
      </w:r>
    </w:p>
    <w:p w:rsidR="004D1E86" w:rsidRDefault="00816E92">
      <w:pPr>
        <w:pStyle w:val="aa"/>
        <w:numPr>
          <w:ilvl w:val="0"/>
          <w:numId w:val="1"/>
        </w:numPr>
        <w:spacing w:line="400" w:lineRule="exact"/>
        <w:ind w:firstLineChars="0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鼓励本室固定科研人员联合有长期合作的境内外研究机构（美国贝勒医学院、香港中文大学等单位）的研究者共同申报；</w:t>
      </w:r>
    </w:p>
    <w:p w:rsidR="004D1E86" w:rsidRDefault="00816E92">
      <w:pPr>
        <w:pStyle w:val="aa"/>
        <w:numPr>
          <w:ilvl w:val="0"/>
          <w:numId w:val="1"/>
        </w:numPr>
        <w:spacing w:line="400" w:lineRule="exact"/>
        <w:ind w:firstLineChars="0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目前承担在研开放课题（项目号SKLGE-</w:t>
      </w:r>
      <w:r w:rsidR="00884DCD">
        <w:rPr>
          <w:rFonts w:ascii="宋体" w:eastAsia="宋体" w:hAnsi="宋体" w:cs="宋体"/>
          <w:sz w:val="24"/>
          <w:szCs w:val="21"/>
        </w:rPr>
        <w:t>23</w:t>
      </w:r>
      <w:r>
        <w:rPr>
          <w:rFonts w:ascii="宋体" w:eastAsia="宋体" w:hAnsi="宋体" w:cs="宋体" w:hint="eastAsia"/>
          <w:sz w:val="24"/>
          <w:szCs w:val="21"/>
        </w:rPr>
        <w:t>**）的人员（含本室人员）暂不参加此次开放课题申请。</w:t>
      </w:r>
    </w:p>
    <w:p w:rsidR="004D1E86" w:rsidRDefault="00816E92">
      <w:pPr>
        <w:spacing w:before="240" w:line="400" w:lineRule="exact"/>
        <w:rPr>
          <w:rFonts w:ascii="宋体" w:eastAsia="宋体" w:hAnsi="宋体" w:cs="宋体"/>
          <w:b/>
          <w:sz w:val="24"/>
          <w:szCs w:val="21"/>
        </w:rPr>
      </w:pPr>
      <w:r>
        <w:rPr>
          <w:rFonts w:ascii="宋体" w:eastAsia="宋体" w:hAnsi="宋体" w:cs="宋体" w:hint="eastAsia"/>
          <w:b/>
          <w:sz w:val="24"/>
          <w:szCs w:val="21"/>
        </w:rPr>
        <w:t>三、资助方式</w:t>
      </w:r>
    </w:p>
    <w:p w:rsidR="004D1E86" w:rsidRDefault="00816E92">
      <w:pPr>
        <w:spacing w:beforeLines="50" w:before="156" w:line="400" w:lineRule="exact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资助年限2-3年，资助额度10-</w:t>
      </w:r>
      <w:r w:rsidR="00884DCD">
        <w:rPr>
          <w:rFonts w:ascii="宋体" w:eastAsia="宋体" w:hAnsi="宋体" w:cs="宋体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0万元。</w:t>
      </w:r>
    </w:p>
    <w:p w:rsidR="004D1E86" w:rsidRDefault="00816E92">
      <w:pPr>
        <w:spacing w:before="240" w:line="400" w:lineRule="exact"/>
        <w:rPr>
          <w:rFonts w:ascii="宋体" w:eastAsia="宋体" w:hAnsi="宋体" w:cs="宋体"/>
          <w:b/>
          <w:sz w:val="24"/>
          <w:szCs w:val="21"/>
        </w:rPr>
      </w:pPr>
      <w:r>
        <w:rPr>
          <w:rFonts w:ascii="宋体" w:eastAsia="宋体" w:hAnsi="宋体" w:cs="宋体" w:hint="eastAsia"/>
          <w:b/>
          <w:sz w:val="24"/>
          <w:szCs w:val="21"/>
        </w:rPr>
        <w:t>四、申请受理与立项</w:t>
      </w:r>
    </w:p>
    <w:p w:rsidR="001A0227" w:rsidRDefault="00816E92">
      <w:pPr>
        <w:spacing w:before="120" w:line="400" w:lineRule="exact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申请</w:t>
      </w:r>
      <w:r w:rsidRPr="00745B9E">
        <w:rPr>
          <w:rFonts w:ascii="宋体" w:eastAsia="宋体" w:hAnsi="宋体" w:cs="宋体" w:hint="eastAsia"/>
          <w:sz w:val="24"/>
          <w:szCs w:val="21"/>
        </w:rPr>
        <w:t>者请填写《开放课题申请书》，申请人签名并经所在单位同意加盖单位公章后，</w:t>
      </w:r>
      <w:r w:rsidR="001A0227" w:rsidRPr="001A0227">
        <w:rPr>
          <w:rFonts w:ascii="宋体" w:eastAsia="宋体" w:hAnsi="宋体" w:cs="宋体" w:hint="eastAsia"/>
          <w:sz w:val="24"/>
          <w:szCs w:val="21"/>
        </w:rPr>
        <w:t>电子版扫描发到sklge@fudan.edu.cn, 邮件主题请注明“</w:t>
      </w:r>
      <w:r w:rsidR="001A0227" w:rsidRPr="001A0227">
        <w:rPr>
          <w:rFonts w:ascii="宋体" w:eastAsia="宋体" w:hAnsi="宋体" w:cs="宋体" w:hint="eastAsia"/>
          <w:b/>
          <w:sz w:val="24"/>
          <w:szCs w:val="21"/>
        </w:rPr>
        <w:t>开放课题申请-申请者姓名-本室合作人姓名</w:t>
      </w:r>
      <w:r w:rsidR="001A0227" w:rsidRPr="001A0227">
        <w:rPr>
          <w:rFonts w:ascii="宋体" w:eastAsia="宋体" w:hAnsi="宋体" w:cs="宋体" w:hint="eastAsia"/>
          <w:sz w:val="24"/>
          <w:szCs w:val="21"/>
        </w:rPr>
        <w:t>”。同时将纸质申请书（一式两份，A4纸双面打印）送至：上海市杨浦区淞沪路2005号复旦大学江湾校区生命科学学院</w:t>
      </w:r>
      <w:r w:rsidR="001A0227">
        <w:rPr>
          <w:rFonts w:ascii="宋体" w:eastAsia="宋体" w:hAnsi="宋体" w:cs="宋体"/>
          <w:sz w:val="24"/>
          <w:szCs w:val="21"/>
        </w:rPr>
        <w:t>A113</w:t>
      </w:r>
      <w:r w:rsidR="001A0227" w:rsidRPr="001A0227">
        <w:rPr>
          <w:rFonts w:ascii="宋体" w:eastAsia="宋体" w:hAnsi="宋体" w:cs="宋体" w:hint="eastAsia"/>
          <w:sz w:val="24"/>
          <w:szCs w:val="21"/>
        </w:rPr>
        <w:t>室。</w:t>
      </w:r>
    </w:p>
    <w:p w:rsidR="001A0227" w:rsidRDefault="001A0227">
      <w:pPr>
        <w:spacing w:before="120" w:line="400" w:lineRule="exact"/>
        <w:rPr>
          <w:rFonts w:ascii="宋体" w:eastAsia="宋体" w:hAnsi="宋体" w:cs="宋体" w:hint="eastAsia"/>
          <w:sz w:val="24"/>
          <w:szCs w:val="21"/>
        </w:rPr>
      </w:pPr>
      <w:r>
        <w:rPr>
          <w:rFonts w:hint="eastAsia"/>
          <w:b/>
          <w:bCs/>
          <w:color w:val="000000"/>
          <w:u w:val="single"/>
        </w:rPr>
        <w:t>报名截止日期：</w:t>
      </w:r>
      <w:r>
        <w:rPr>
          <w:rFonts w:hint="eastAsia"/>
          <w:b/>
          <w:bCs/>
          <w:color w:val="000000"/>
          <w:u w:val="single"/>
        </w:rPr>
        <w:t>202</w:t>
      </w:r>
      <w:r>
        <w:rPr>
          <w:b/>
          <w:bCs/>
          <w:color w:val="000000"/>
          <w:u w:val="single"/>
        </w:rPr>
        <w:t>5</w:t>
      </w:r>
      <w:r>
        <w:rPr>
          <w:rFonts w:hint="eastAsia"/>
          <w:b/>
          <w:bCs/>
          <w:color w:val="000000"/>
          <w:u w:val="single"/>
        </w:rPr>
        <w:t>年</w:t>
      </w:r>
      <w:r>
        <w:rPr>
          <w:rFonts w:hint="eastAsia"/>
          <w:b/>
          <w:bCs/>
          <w:color w:val="000000"/>
          <w:u w:val="single"/>
        </w:rPr>
        <w:t>5</w:t>
      </w:r>
      <w:r>
        <w:rPr>
          <w:rFonts w:hint="eastAsia"/>
          <w:b/>
          <w:bCs/>
          <w:color w:val="000000"/>
          <w:u w:val="single"/>
        </w:rPr>
        <w:t>月</w:t>
      </w:r>
      <w:r>
        <w:rPr>
          <w:b/>
          <w:bCs/>
          <w:color w:val="000000"/>
          <w:u w:val="single"/>
        </w:rPr>
        <w:t>25</w:t>
      </w:r>
      <w:r>
        <w:rPr>
          <w:rFonts w:hint="eastAsia"/>
          <w:b/>
          <w:bCs/>
          <w:color w:val="000000"/>
          <w:u w:val="single"/>
        </w:rPr>
        <w:t>日</w:t>
      </w:r>
    </w:p>
    <w:p w:rsidR="004D1E86" w:rsidRDefault="004D1E86">
      <w:pPr>
        <w:spacing w:line="400" w:lineRule="exact"/>
        <w:rPr>
          <w:rFonts w:ascii="宋体" w:eastAsia="宋体" w:hAnsi="宋体" w:cs="宋体"/>
          <w:sz w:val="24"/>
          <w:szCs w:val="21"/>
        </w:rPr>
      </w:pPr>
    </w:p>
    <w:p w:rsidR="004D1E86" w:rsidRDefault="00816E92">
      <w:pPr>
        <w:spacing w:before="240" w:line="400" w:lineRule="exact"/>
        <w:rPr>
          <w:rFonts w:ascii="宋体" w:eastAsia="宋体" w:hAnsi="宋体" w:cs="宋体"/>
          <w:b/>
          <w:sz w:val="24"/>
          <w:szCs w:val="21"/>
        </w:rPr>
      </w:pPr>
      <w:r>
        <w:rPr>
          <w:rFonts w:ascii="宋体" w:eastAsia="宋体" w:hAnsi="宋体" w:cs="宋体" w:hint="eastAsia"/>
          <w:b/>
          <w:sz w:val="24"/>
          <w:szCs w:val="21"/>
        </w:rPr>
        <w:t>五、</w:t>
      </w:r>
      <w:r w:rsidR="001A0227">
        <w:rPr>
          <w:rFonts w:ascii="宋体" w:eastAsia="宋体" w:hAnsi="宋体" w:cs="宋体" w:hint="eastAsia"/>
          <w:b/>
          <w:sz w:val="24"/>
          <w:szCs w:val="21"/>
        </w:rPr>
        <w:t>如有未尽事宜，请联系。</w:t>
      </w:r>
      <w:bookmarkStart w:id="2" w:name="_GoBack"/>
      <w:bookmarkEnd w:id="2"/>
    </w:p>
    <w:p w:rsidR="004D1E86" w:rsidRDefault="00816E92">
      <w:pPr>
        <w:spacing w:line="400" w:lineRule="exact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lastRenderedPageBreak/>
        <w:t>联系人：王</w:t>
      </w:r>
      <w:r w:rsidR="00F57CB8">
        <w:rPr>
          <w:rFonts w:ascii="宋体" w:eastAsia="宋体" w:hAnsi="宋体" w:cs="宋体" w:hint="eastAsia"/>
          <w:sz w:val="24"/>
          <w:szCs w:val="21"/>
        </w:rPr>
        <w:t>老师</w:t>
      </w:r>
    </w:p>
    <w:p w:rsidR="004D1E86" w:rsidRDefault="00816E92">
      <w:pPr>
        <w:spacing w:line="400" w:lineRule="exact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联系电话：</w:t>
      </w:r>
      <w:r w:rsidR="006C0705">
        <w:rPr>
          <w:rFonts w:ascii="宋体" w:eastAsia="宋体" w:hAnsi="宋体" w:cs="宋体" w:hint="eastAsia"/>
          <w:sz w:val="24"/>
          <w:szCs w:val="21"/>
        </w:rPr>
        <w:t xml:space="preserve"> </w:t>
      </w:r>
      <w:r>
        <w:rPr>
          <w:rFonts w:ascii="宋体" w:eastAsia="宋体" w:hAnsi="宋体" w:cs="宋体" w:hint="eastAsia"/>
          <w:sz w:val="24"/>
          <w:szCs w:val="21"/>
        </w:rPr>
        <w:t>021-31246519</w:t>
      </w:r>
    </w:p>
    <w:p w:rsidR="004D1E86" w:rsidRDefault="004D1E86">
      <w:pPr>
        <w:spacing w:line="400" w:lineRule="exact"/>
        <w:rPr>
          <w:rFonts w:ascii="宋体" w:eastAsia="宋体" w:hAnsi="宋体" w:cs="宋体"/>
          <w:sz w:val="24"/>
          <w:szCs w:val="21"/>
        </w:rPr>
      </w:pPr>
    </w:p>
    <w:p w:rsidR="004D1E86" w:rsidRDefault="00816E92">
      <w:pPr>
        <w:spacing w:before="50" w:line="400" w:lineRule="exact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b/>
          <w:sz w:val="24"/>
          <w:szCs w:val="21"/>
        </w:rPr>
        <w:t>附件1：</w:t>
      </w:r>
      <w:r w:rsidR="00884DCD">
        <w:rPr>
          <w:rFonts w:ascii="宋体" w:eastAsia="宋体" w:hAnsi="宋体" w:cs="宋体" w:hint="eastAsia"/>
          <w:sz w:val="24"/>
          <w:szCs w:val="21"/>
        </w:rPr>
        <w:t>复杂性状的遗传调控全国重点实验室</w:t>
      </w:r>
      <w:r>
        <w:rPr>
          <w:rFonts w:ascii="宋体" w:eastAsia="宋体" w:hAnsi="宋体" w:cs="宋体" w:hint="eastAsia"/>
          <w:sz w:val="24"/>
          <w:szCs w:val="21"/>
        </w:rPr>
        <w:t>开放课题申请书（202</w:t>
      </w:r>
      <w:r w:rsidR="00884DCD">
        <w:rPr>
          <w:rFonts w:ascii="宋体" w:eastAsia="宋体" w:hAnsi="宋体" w:cs="宋体"/>
          <w:sz w:val="24"/>
          <w:szCs w:val="21"/>
        </w:rPr>
        <w:t>5</w:t>
      </w:r>
      <w:r w:rsidR="00884DCD">
        <w:rPr>
          <w:rFonts w:ascii="宋体" w:eastAsia="宋体" w:hAnsi="宋体" w:cs="宋体" w:hint="eastAsia"/>
          <w:sz w:val="24"/>
          <w:szCs w:val="21"/>
        </w:rPr>
        <w:t>年</w:t>
      </w:r>
      <w:r w:rsidR="00FF6198">
        <w:rPr>
          <w:rFonts w:ascii="宋体" w:eastAsia="宋体" w:hAnsi="宋体" w:cs="宋体" w:hint="eastAsia"/>
          <w:sz w:val="24"/>
          <w:szCs w:val="21"/>
        </w:rPr>
        <w:t>）</w:t>
      </w:r>
    </w:p>
    <w:bookmarkEnd w:id="0"/>
    <w:bookmarkEnd w:id="1"/>
    <w:p w:rsidR="004D1E86" w:rsidRDefault="004D1E86">
      <w:pPr>
        <w:spacing w:line="400" w:lineRule="exact"/>
        <w:rPr>
          <w:rFonts w:ascii="仿宋" w:eastAsia="仿宋" w:hAnsi="仿宋" w:cs="宋体"/>
          <w:sz w:val="24"/>
          <w:szCs w:val="21"/>
        </w:rPr>
      </w:pPr>
    </w:p>
    <w:sectPr w:rsidR="004D1E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6BE0" w:rsidRDefault="007D6BE0" w:rsidP="004C3DE9">
      <w:r>
        <w:separator/>
      </w:r>
    </w:p>
  </w:endnote>
  <w:endnote w:type="continuationSeparator" w:id="0">
    <w:p w:rsidR="007D6BE0" w:rsidRDefault="007D6BE0" w:rsidP="004C3D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6BE0" w:rsidRDefault="007D6BE0" w:rsidP="004C3DE9">
      <w:r>
        <w:separator/>
      </w:r>
    </w:p>
  </w:footnote>
  <w:footnote w:type="continuationSeparator" w:id="0">
    <w:p w:rsidR="007D6BE0" w:rsidRDefault="007D6BE0" w:rsidP="004C3D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038CF"/>
    <w:multiLevelType w:val="multilevel"/>
    <w:tmpl w:val="0B0038CF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83975A3"/>
    <w:multiLevelType w:val="hybridMultilevel"/>
    <w:tmpl w:val="FCAA8BC6"/>
    <w:lvl w:ilvl="0" w:tplc="E6C821E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5061BEF"/>
    <w:multiLevelType w:val="hybridMultilevel"/>
    <w:tmpl w:val="5134B76E"/>
    <w:lvl w:ilvl="0" w:tplc="F126055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02E"/>
    <w:rsid w:val="000758D2"/>
    <w:rsid w:val="000E5C13"/>
    <w:rsid w:val="0011404D"/>
    <w:rsid w:val="0012435A"/>
    <w:rsid w:val="001752D5"/>
    <w:rsid w:val="001A0227"/>
    <w:rsid w:val="0020154D"/>
    <w:rsid w:val="0028702E"/>
    <w:rsid w:val="00297D97"/>
    <w:rsid w:val="00303533"/>
    <w:rsid w:val="003653F9"/>
    <w:rsid w:val="00431BAD"/>
    <w:rsid w:val="004A5781"/>
    <w:rsid w:val="004C3DE9"/>
    <w:rsid w:val="004D1E86"/>
    <w:rsid w:val="00501B4B"/>
    <w:rsid w:val="005245CE"/>
    <w:rsid w:val="0053228E"/>
    <w:rsid w:val="005344FB"/>
    <w:rsid w:val="005A00CC"/>
    <w:rsid w:val="005C177F"/>
    <w:rsid w:val="00640D36"/>
    <w:rsid w:val="006444F1"/>
    <w:rsid w:val="006546DD"/>
    <w:rsid w:val="00683A4B"/>
    <w:rsid w:val="006858DE"/>
    <w:rsid w:val="00696FB8"/>
    <w:rsid w:val="006C0705"/>
    <w:rsid w:val="006D7E92"/>
    <w:rsid w:val="006E5EB5"/>
    <w:rsid w:val="00745B9E"/>
    <w:rsid w:val="00753A0F"/>
    <w:rsid w:val="00786812"/>
    <w:rsid w:val="007D6BE0"/>
    <w:rsid w:val="00807D31"/>
    <w:rsid w:val="00812C20"/>
    <w:rsid w:val="00816E92"/>
    <w:rsid w:val="00843F21"/>
    <w:rsid w:val="00856BDB"/>
    <w:rsid w:val="00864DE5"/>
    <w:rsid w:val="00884DCD"/>
    <w:rsid w:val="008B680C"/>
    <w:rsid w:val="008D065F"/>
    <w:rsid w:val="008F0862"/>
    <w:rsid w:val="00923EEF"/>
    <w:rsid w:val="00962599"/>
    <w:rsid w:val="00A23652"/>
    <w:rsid w:val="00B0724F"/>
    <w:rsid w:val="00BD561C"/>
    <w:rsid w:val="00C52A7F"/>
    <w:rsid w:val="00C97481"/>
    <w:rsid w:val="00CC24CB"/>
    <w:rsid w:val="00CD21D1"/>
    <w:rsid w:val="00CF02BE"/>
    <w:rsid w:val="00D26A5B"/>
    <w:rsid w:val="00D46B2C"/>
    <w:rsid w:val="00D5384F"/>
    <w:rsid w:val="00D708F4"/>
    <w:rsid w:val="00DA7DCF"/>
    <w:rsid w:val="00DE5B23"/>
    <w:rsid w:val="00DF3534"/>
    <w:rsid w:val="00E3266C"/>
    <w:rsid w:val="00E924C1"/>
    <w:rsid w:val="00EF2E1B"/>
    <w:rsid w:val="00F41954"/>
    <w:rsid w:val="00F57CB8"/>
    <w:rsid w:val="00F60820"/>
    <w:rsid w:val="00F61ADC"/>
    <w:rsid w:val="00FA5639"/>
    <w:rsid w:val="00FE535F"/>
    <w:rsid w:val="00FF6198"/>
    <w:rsid w:val="01FC4A78"/>
    <w:rsid w:val="04050F31"/>
    <w:rsid w:val="185C75A3"/>
    <w:rsid w:val="203558C9"/>
    <w:rsid w:val="2C4E1EA1"/>
    <w:rsid w:val="34914CD2"/>
    <w:rsid w:val="3494485E"/>
    <w:rsid w:val="389357CF"/>
    <w:rsid w:val="531B1166"/>
    <w:rsid w:val="55BD26B1"/>
    <w:rsid w:val="6FBF6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F592BB8"/>
  <w15:docId w15:val="{56BBF82D-FC7F-4982-A36C-A8EA56FF0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styleId="a9">
    <w:name w:val="Hyperlink"/>
    <w:basedOn w:val="a0"/>
    <w:qFormat/>
    <w:rPr>
      <w:color w:val="0000FF"/>
      <w:u w:val="single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333</Words>
  <Characters>347</Characters>
  <Application>Microsoft Office Word</Application>
  <DocSecurity>0</DocSecurity>
  <Lines>20</Lines>
  <Paragraphs>15</Paragraphs>
  <ScaleCrop>false</ScaleCrop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</cp:lastModifiedBy>
  <cp:revision>8</cp:revision>
  <dcterms:created xsi:type="dcterms:W3CDTF">2025-05-06T06:03:00Z</dcterms:created>
  <dcterms:modified xsi:type="dcterms:W3CDTF">2025-05-06T10:09:00Z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